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0" w:rsidRDefault="00DF6AC0" w:rsidP="00152C72">
      <w:pPr>
        <w:jc w:val="both"/>
      </w:pPr>
      <w:r>
        <w:t xml:space="preserve">1-2/2015. </w:t>
      </w:r>
      <w:r>
        <w:t>*Diritto delle successioni e della famiglia</w:t>
      </w:r>
      <w:r>
        <w:t xml:space="preserve">. </w:t>
      </w:r>
      <w:r>
        <w:t>Edizioni Scientifiche Italiane</w:t>
      </w:r>
      <w:r>
        <w:t xml:space="preserve">. </w:t>
      </w:r>
      <w:r>
        <w:t>Napoli</w:t>
      </w:r>
      <w:r>
        <w:t>. 2015. Quadrimestrale.</w:t>
      </w:r>
    </w:p>
    <w:p w:rsidR="00DF6AC0" w:rsidRDefault="00DF6AC0" w:rsidP="00152C72">
      <w:pPr>
        <w:jc w:val="both"/>
      </w:pPr>
      <w:r w:rsidRPr="00E66489">
        <w:rPr>
          <w:rStyle w:val="Enfasigrassetto"/>
          <w:b w:val="0"/>
        </w:rPr>
        <w:t xml:space="preserve">Il fenomeno fondamentale dello sviluppo economico : due capitoli dalla </w:t>
      </w:r>
      <w:proofErr w:type="spellStart"/>
      <w:r w:rsidRPr="00E66489">
        <w:rPr>
          <w:rStyle w:val="Enfasigrassetto"/>
          <w:b w:val="0"/>
        </w:rPr>
        <w:t>Theorie</w:t>
      </w:r>
      <w:proofErr w:type="spellEnd"/>
      <w:r w:rsidRPr="00E66489">
        <w:rPr>
          <w:rStyle w:val="Enfasigrassetto"/>
          <w:b w:val="0"/>
        </w:rPr>
        <w:t xml:space="preserve"> </w:t>
      </w:r>
      <w:proofErr w:type="spellStart"/>
      <w:r w:rsidRPr="00E66489">
        <w:rPr>
          <w:rStyle w:val="Enfasigrassetto"/>
          <w:b w:val="0"/>
        </w:rPr>
        <w:t>der</w:t>
      </w:r>
      <w:proofErr w:type="spellEnd"/>
      <w:r w:rsidRPr="00E66489">
        <w:rPr>
          <w:rStyle w:val="Enfasigrassetto"/>
          <w:b w:val="0"/>
        </w:rPr>
        <w:t xml:space="preserve"> </w:t>
      </w:r>
      <w:proofErr w:type="spellStart"/>
      <w:r w:rsidRPr="00E66489">
        <w:rPr>
          <w:rStyle w:val="Enfasigrassetto"/>
          <w:b w:val="0"/>
        </w:rPr>
        <w:t>wirtschaftlichen</w:t>
      </w:r>
      <w:proofErr w:type="spellEnd"/>
      <w:r w:rsidRPr="00E66489">
        <w:rPr>
          <w:rStyle w:val="Enfasigrassetto"/>
          <w:b w:val="0"/>
        </w:rPr>
        <w:t xml:space="preserve"> </w:t>
      </w:r>
      <w:proofErr w:type="spellStart"/>
      <w:r w:rsidRPr="00E66489">
        <w:rPr>
          <w:rStyle w:val="Enfasigrassetto"/>
          <w:b w:val="0"/>
        </w:rPr>
        <w:t>Entwicklung</w:t>
      </w:r>
      <w:proofErr w:type="spellEnd"/>
      <w:r w:rsidRPr="00E66489">
        <w:rPr>
          <w:rStyle w:val="Enfasigrassetto"/>
          <w:b w:val="0"/>
        </w:rPr>
        <w:t xml:space="preserve"> (1911) / Joseph A. </w:t>
      </w:r>
      <w:proofErr w:type="spellStart"/>
      <w:r w:rsidRPr="00E66489">
        <w:rPr>
          <w:rStyle w:val="Enfasigrassetto"/>
          <w:b w:val="0"/>
        </w:rPr>
        <w:t>Schumpeter</w:t>
      </w:r>
      <w:proofErr w:type="spellEnd"/>
      <w:r w:rsidRPr="00E66489">
        <w:rPr>
          <w:rStyle w:val="Enfasigrassetto"/>
          <w:b w:val="0"/>
        </w:rPr>
        <w:t xml:space="preserve"> ; a cura di Adelino Zanini</w:t>
      </w:r>
      <w:r>
        <w:rPr>
          <w:rStyle w:val="Enfasigrassetto"/>
          <w:b w:val="0"/>
        </w:rPr>
        <w:t xml:space="preserve">. </w:t>
      </w:r>
      <w:r>
        <w:t>Bologna : Il mulino, 2015</w:t>
      </w:r>
      <w:r>
        <w:t xml:space="preserve">. </w:t>
      </w:r>
      <w:r>
        <w:t>200 p. ; 22 cm</w:t>
      </w:r>
      <w:r>
        <w:t xml:space="preserve">. </w:t>
      </w:r>
      <w:r>
        <w:t>[ISBN] 978-88-15-25836-6</w:t>
      </w:r>
      <w:r>
        <w:t xml:space="preserve">. </w:t>
      </w:r>
    </w:p>
    <w:p w:rsidR="00DF6AC0" w:rsidRDefault="00DF6AC0" w:rsidP="00152C72">
      <w:pPr>
        <w:jc w:val="both"/>
      </w:pPr>
      <w:r w:rsidRPr="00152C72">
        <w:rPr>
          <w:rStyle w:val="Enfasigrassetto"/>
          <w:b w:val="0"/>
        </w:rPr>
        <w:t xml:space="preserve">Il sistema delle estorsioni in Puglia : potere e legittimazione / Andrea Apollonio, Giovanna Montanaro ; prefazione di Filippo </w:t>
      </w:r>
      <w:proofErr w:type="spellStart"/>
      <w:r w:rsidRPr="00152C72">
        <w:rPr>
          <w:rStyle w:val="Enfasigrassetto"/>
          <w:b w:val="0"/>
        </w:rPr>
        <w:t>Bubbico</w:t>
      </w:r>
      <w:proofErr w:type="spellEnd"/>
      <w:r w:rsidRPr="00152C72">
        <w:rPr>
          <w:rStyle w:val="Enfasigrassetto"/>
          <w:b w:val="0"/>
        </w:rPr>
        <w:t>.</w:t>
      </w:r>
      <w:r w:rsidRPr="00152C72">
        <w:rPr>
          <w:rStyle w:val="Enfasigrassetto"/>
        </w:rPr>
        <w:t xml:space="preserve"> </w:t>
      </w:r>
      <w:r w:rsidRPr="00152C72">
        <w:t xml:space="preserve">Soveria Mannelli : </w:t>
      </w:r>
      <w:proofErr w:type="spellStart"/>
      <w:r w:rsidRPr="00152C72">
        <w:t>Rubbettino</w:t>
      </w:r>
      <w:proofErr w:type="spellEnd"/>
      <w:r w:rsidRPr="00152C72">
        <w:t xml:space="preserve">, c2015. 240 p. ; 23 cm. </w:t>
      </w:r>
      <w:r>
        <w:t xml:space="preserve">Soveria Mannelli : </w:t>
      </w:r>
      <w:proofErr w:type="spellStart"/>
      <w:r>
        <w:t>Rubbettino</w:t>
      </w:r>
      <w:proofErr w:type="spellEnd"/>
      <w:r>
        <w:t>, c2015. [ISBN] 978-88-498-4625-6.</w:t>
      </w:r>
    </w:p>
    <w:p w:rsidR="00DF6AC0" w:rsidRDefault="00DF6AC0" w:rsidP="00152C72">
      <w:pPr>
        <w:jc w:val="both"/>
      </w:pPr>
      <w:r w:rsidRPr="00152C72">
        <w:rPr>
          <w:rStyle w:val="Enfasigrassetto"/>
          <w:b w:val="0"/>
        </w:rPr>
        <w:t>Impresa e mercato : studi dedicati a Mario Libertini / a cura di Vincenzo Di Cataldo, Vincenzo Meli e Roberto Pennisi.</w:t>
      </w:r>
      <w:r w:rsidRPr="00152C72">
        <w:rPr>
          <w:rStyle w:val="Enfasigrassetto"/>
        </w:rPr>
        <w:t xml:space="preserve">  </w:t>
      </w:r>
      <w:r w:rsidRPr="00152C72">
        <w:t xml:space="preserve">Milano : </w:t>
      </w:r>
      <w:proofErr w:type="spellStart"/>
      <w:r w:rsidRPr="00152C72">
        <w:t>Giuffrè</w:t>
      </w:r>
      <w:proofErr w:type="spellEnd"/>
      <w:r w:rsidRPr="00152C72">
        <w:t>, 2015. 3 volumi ; 25 cm. Tomo 1: Impresa e società; Tomo 2: Concorrenza e mercato; Tomo 3: Crisi dell'impresa, scritti vari</w:t>
      </w:r>
      <w:r>
        <w:t>. [ISBN] 978-88-14-18775-9.</w:t>
      </w:r>
    </w:p>
    <w:p w:rsidR="00DF6AC0" w:rsidRPr="007D2060" w:rsidRDefault="00DF6AC0" w:rsidP="00152C72">
      <w:pPr>
        <w:jc w:val="both"/>
        <w:rPr>
          <w:b/>
        </w:rPr>
      </w:pPr>
      <w:r w:rsidRPr="007D2060">
        <w:rPr>
          <w:rStyle w:val="Enfasigrassetto"/>
          <w:b w:val="0"/>
        </w:rPr>
        <w:t>La riforma del codice del consumo : commentario al D.lgs. n. 21/2014 / a cura di Giovanni D'Amico ; commenti di Angela Busacca ... [et al.]</w:t>
      </w:r>
      <w:r>
        <w:rPr>
          <w:rStyle w:val="Enfasigrassetto"/>
          <w:b w:val="0"/>
        </w:rPr>
        <w:t xml:space="preserve">. </w:t>
      </w:r>
      <w:r>
        <w:t xml:space="preserve">[Assago] 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; [Padova] : CEDAM, 2015</w:t>
      </w:r>
      <w:r>
        <w:t xml:space="preserve">. </w:t>
      </w:r>
      <w:r>
        <w:t>XII, 456 p. ; 24 cm.</w:t>
      </w:r>
      <w:r>
        <w:t xml:space="preserve"> </w:t>
      </w:r>
      <w:r>
        <w:t>[ISBN] 978-88-13-35228-8</w:t>
      </w:r>
    </w:p>
    <w:p w:rsidR="00DF6AC0" w:rsidRDefault="00DF6AC0" w:rsidP="00152C72">
      <w:pPr>
        <w:jc w:val="both"/>
      </w:pPr>
      <w:r w:rsidRPr="006E3913">
        <w:rPr>
          <w:rStyle w:val="Enfasigrassetto"/>
          <w:b w:val="0"/>
        </w:rPr>
        <w:t xml:space="preserve">Law &amp; </w:t>
      </w:r>
      <w:proofErr w:type="spellStart"/>
      <w:r w:rsidRPr="006E3913">
        <w:rPr>
          <w:rStyle w:val="Enfasigrassetto"/>
          <w:b w:val="0"/>
        </w:rPr>
        <w:t>Mathematics</w:t>
      </w:r>
      <w:proofErr w:type="spellEnd"/>
      <w:r w:rsidRPr="006E3913">
        <w:rPr>
          <w:rStyle w:val="Enfasigrassetto"/>
          <w:b w:val="0"/>
        </w:rPr>
        <w:t xml:space="preserve"> : Il diritto nel prisma di un modello matematico / Massimiliano Ferrara, Angelo </w:t>
      </w:r>
      <w:proofErr w:type="spellStart"/>
      <w:r w:rsidRPr="006E3913">
        <w:rPr>
          <w:rStyle w:val="Enfasigrassetto"/>
          <w:b w:val="0"/>
        </w:rPr>
        <w:t>Gaglioti</w:t>
      </w:r>
      <w:proofErr w:type="spellEnd"/>
      <w:r w:rsidRPr="006E3913">
        <w:rPr>
          <w:rStyle w:val="Enfasigrassetto"/>
          <w:b w:val="0"/>
        </w:rPr>
        <w:t>.</w:t>
      </w:r>
      <w:r>
        <w:rPr>
          <w:rStyle w:val="Enfasigrassetto"/>
          <w:b w:val="0"/>
        </w:rPr>
        <w:t xml:space="preserve"> </w:t>
      </w:r>
      <w:r>
        <w:t xml:space="preserve">Soveria Mannelli : </w:t>
      </w:r>
      <w:proofErr w:type="spellStart"/>
      <w:r>
        <w:t>Rubbettino</w:t>
      </w:r>
      <w:proofErr w:type="spellEnd"/>
      <w:r>
        <w:t>, 2012. 121 p. ; 21 cm. [ISBN] 978-88-15-25836-6.</w:t>
      </w:r>
    </w:p>
    <w:p w:rsidR="00DF6AC0" w:rsidRPr="00152C72" w:rsidRDefault="00DF6AC0" w:rsidP="00152C72">
      <w:pPr>
        <w:jc w:val="both"/>
      </w:pPr>
      <w:r w:rsidRPr="00152C72">
        <w:rPr>
          <w:rStyle w:val="Enfasigrassetto"/>
          <w:b w:val="0"/>
        </w:rPr>
        <w:t xml:space="preserve">Le estorsioni in Campania : il controllo dello spazio sociale tra violenza e consenso / a cura di Giacomo Di Gennaro ; prefazione di Franco Roberti. </w:t>
      </w:r>
      <w:r w:rsidRPr="00152C72">
        <w:t xml:space="preserve">Soveria Mannelli : </w:t>
      </w:r>
      <w:proofErr w:type="spellStart"/>
      <w:r w:rsidRPr="00152C72">
        <w:t>Rubbettino</w:t>
      </w:r>
      <w:proofErr w:type="spellEnd"/>
      <w:r w:rsidRPr="00152C72">
        <w:t>, 2015. 408 p. ; 23 cm. [ISBN] 978-88-498-4538-9.</w:t>
      </w:r>
    </w:p>
    <w:p w:rsidR="00DF6AC0" w:rsidRPr="00152C72" w:rsidRDefault="00DF6AC0" w:rsidP="00152C72">
      <w:pPr>
        <w:jc w:val="both"/>
      </w:pPr>
      <w:r w:rsidRPr="00152C72">
        <w:rPr>
          <w:rStyle w:val="Enfasigrassetto"/>
          <w:b w:val="0"/>
        </w:rPr>
        <w:t>Non è più quella di una volta : la mafia e le attività estorsive in Sicilia / Antonio La Spina ... [et al.] ; prefazione di Maurizio De Lucia.</w:t>
      </w:r>
      <w:r w:rsidRPr="00152C72">
        <w:rPr>
          <w:rStyle w:val="Enfasigrassetto"/>
        </w:rPr>
        <w:t xml:space="preserve"> </w:t>
      </w:r>
      <w:r w:rsidRPr="00152C72">
        <w:t xml:space="preserve">Soveria Mannelli : </w:t>
      </w:r>
      <w:proofErr w:type="spellStart"/>
      <w:r w:rsidRPr="00152C72">
        <w:t>Rubbettino</w:t>
      </w:r>
      <w:proofErr w:type="spellEnd"/>
      <w:r w:rsidRPr="00152C72">
        <w:t xml:space="preserve">, c2015. 135 p. ; 23 cm. [ISBN] 978-88-498-4611-9. </w:t>
      </w:r>
    </w:p>
    <w:p w:rsidR="00DF6AC0" w:rsidRDefault="00DF6AC0" w:rsidP="00152C72">
      <w:pPr>
        <w:jc w:val="both"/>
      </w:pPr>
      <w:r w:rsidRPr="006E3913">
        <w:rPr>
          <w:rStyle w:val="Enfasigrassetto"/>
          <w:b w:val="0"/>
        </w:rPr>
        <w:t xml:space="preserve">Storia del movimento antiracket, 1990-2015 / Filippo Conticello ; prefazione di Santi </w:t>
      </w:r>
      <w:proofErr w:type="spellStart"/>
      <w:r w:rsidRPr="006E3913">
        <w:rPr>
          <w:rStyle w:val="Enfasigrassetto"/>
          <w:b w:val="0"/>
        </w:rPr>
        <w:t>Giuffrè</w:t>
      </w:r>
      <w:proofErr w:type="spellEnd"/>
      <w:r>
        <w:rPr>
          <w:rStyle w:val="Enfasigrassetto"/>
          <w:b w:val="0"/>
        </w:rPr>
        <w:t xml:space="preserve">. </w:t>
      </w:r>
      <w:r>
        <w:t xml:space="preserve">Soveria Mannelli : </w:t>
      </w:r>
      <w:proofErr w:type="spellStart"/>
      <w:r>
        <w:t>Rubbettino</w:t>
      </w:r>
      <w:proofErr w:type="spellEnd"/>
      <w:r>
        <w:t xml:space="preserve">, 2015. 225 p. ; 23 cm. [ISBN] 978-88-498-4609-6. </w:t>
      </w:r>
    </w:p>
    <w:p w:rsidR="00DF6AC0" w:rsidRPr="006E3913" w:rsidRDefault="00975F9F" w:rsidP="00152C72">
      <w:pPr>
        <w:jc w:val="both"/>
        <w:rPr>
          <w:b/>
        </w:rPr>
      </w:pPr>
      <w:r>
        <w:t xml:space="preserve">1/ 2015. </w:t>
      </w:r>
      <w:r w:rsidR="00DF6AC0">
        <w:t xml:space="preserve">Diritto delle Successioni e della Famiglia. </w:t>
      </w:r>
      <w:r>
        <w:t xml:space="preserve">Napoli : </w:t>
      </w:r>
      <w:r>
        <w:t>Edizioni Scientifiche Italiane. Rivista Quadrimestrale. ISSN 2421-2407.</w:t>
      </w:r>
    </w:p>
    <w:p w:rsidR="00975F9F" w:rsidRPr="006E3913" w:rsidRDefault="00975F9F" w:rsidP="00975F9F">
      <w:pPr>
        <w:jc w:val="both"/>
        <w:rPr>
          <w:b/>
        </w:rPr>
      </w:pPr>
      <w:r>
        <w:t>2</w:t>
      </w:r>
      <w:r>
        <w:t>/ 2015. Diritto delle Successioni e della Famiglia. Napoli : Edizioni Scientifiche Italiane. Rivista Quadrimestrale. ISSN 2421-2407.</w:t>
      </w:r>
      <w:bookmarkStart w:id="0" w:name="_GoBack"/>
      <w:bookmarkEnd w:id="0"/>
    </w:p>
    <w:p w:rsidR="00A4489B" w:rsidRPr="00E66489" w:rsidRDefault="00A4489B" w:rsidP="00152C72">
      <w:pPr>
        <w:jc w:val="both"/>
        <w:rPr>
          <w:b/>
        </w:rPr>
      </w:pPr>
    </w:p>
    <w:p w:rsidR="00152C72" w:rsidRPr="00152C72" w:rsidRDefault="00152C72" w:rsidP="00152C72">
      <w:pPr>
        <w:jc w:val="both"/>
      </w:pPr>
    </w:p>
    <w:sectPr w:rsidR="00152C72" w:rsidRPr="00152C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9"/>
    <w:rsid w:val="00152C72"/>
    <w:rsid w:val="006E3913"/>
    <w:rsid w:val="007D2060"/>
    <w:rsid w:val="00975F9F"/>
    <w:rsid w:val="00A4489B"/>
    <w:rsid w:val="00DF6AC0"/>
    <w:rsid w:val="00E66489"/>
    <w:rsid w:val="00EB04EE"/>
    <w:rsid w:val="00F5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54D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54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54D3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54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Spadaro</dc:creator>
  <cp:keywords/>
  <dc:description/>
  <cp:lastModifiedBy>Prof. Spadaro</cp:lastModifiedBy>
  <cp:revision>4</cp:revision>
  <dcterms:created xsi:type="dcterms:W3CDTF">2015-12-03T09:34:00Z</dcterms:created>
  <dcterms:modified xsi:type="dcterms:W3CDTF">2015-12-14T09:28:00Z</dcterms:modified>
</cp:coreProperties>
</file>